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BC29B" w14:textId="77777777" w:rsidR="00FE067E" w:rsidRPr="00E52AB2" w:rsidRDefault="003C6034" w:rsidP="00CC1F3B">
      <w:pPr>
        <w:pStyle w:val="TitlePageOrigin"/>
      </w:pPr>
      <w:r w:rsidRPr="00E52AB2">
        <w:rPr>
          <w:caps w:val="0"/>
        </w:rPr>
        <w:t>WEST VIRGINIA LEGISLATURE</w:t>
      </w:r>
    </w:p>
    <w:p w14:paraId="03256B89" w14:textId="77777777" w:rsidR="00CD36CF" w:rsidRPr="00E52AB2" w:rsidRDefault="00CD36CF" w:rsidP="00CC1F3B">
      <w:pPr>
        <w:pStyle w:val="TitlePageSession"/>
        <w:rPr>
          <w:caps w:val="0"/>
        </w:rPr>
      </w:pPr>
      <w:r w:rsidRPr="00E52AB2">
        <w:t>20</w:t>
      </w:r>
      <w:r w:rsidR="00EC5E63" w:rsidRPr="00E52AB2">
        <w:t>2</w:t>
      </w:r>
      <w:r w:rsidR="0020151F" w:rsidRPr="00E52AB2">
        <w:t>6</w:t>
      </w:r>
      <w:r w:rsidRPr="00E52AB2">
        <w:t xml:space="preserve"> </w:t>
      </w:r>
      <w:r w:rsidR="003C6034" w:rsidRPr="00E52AB2">
        <w:rPr>
          <w:caps w:val="0"/>
        </w:rPr>
        <w:t>REGULAR SESSION</w:t>
      </w:r>
    </w:p>
    <w:p w14:paraId="56F1F5F5" w14:textId="32A1092D" w:rsidR="00964BA1" w:rsidRPr="00E52AB2" w:rsidRDefault="00964BA1" w:rsidP="00CC1F3B">
      <w:pPr>
        <w:pStyle w:val="TitlePageSession"/>
      </w:pPr>
      <w:r w:rsidRPr="00E52AB2">
        <w:rPr>
          <w:caps w:val="0"/>
        </w:rPr>
        <w:t>EN</w:t>
      </w:r>
      <w:r w:rsidR="00E52AB2" w:rsidRPr="00E52AB2">
        <w:rPr>
          <w:caps w:val="0"/>
        </w:rPr>
        <w:t>ROLLED</w:t>
      </w:r>
    </w:p>
    <w:p w14:paraId="4D9B1539" w14:textId="11F75D01" w:rsidR="00CD36CF" w:rsidRPr="00E52AB2" w:rsidRDefault="00D8522E" w:rsidP="00CC1F3B">
      <w:pPr>
        <w:pStyle w:val="TitlePageBillPrefix"/>
      </w:pPr>
      <w:sdt>
        <w:sdtPr>
          <w:tag w:val="IntroDate"/>
          <w:id w:val="-1236936958"/>
          <w:placeholder>
            <w:docPart w:val="9383A1F244CD4325B2680360CAD7CCD4"/>
          </w:placeholder>
          <w:text/>
        </w:sdtPr>
        <w:sdtEndPr/>
        <w:sdtContent>
          <w:r w:rsidR="00693E58" w:rsidRPr="00E52AB2">
            <w:t>Committee Substitute for</w:t>
          </w:r>
        </w:sdtContent>
      </w:sdt>
    </w:p>
    <w:p w14:paraId="518A1D3A" w14:textId="2FCCA494" w:rsidR="00CD36CF" w:rsidRPr="00E52AB2" w:rsidRDefault="00D8522E" w:rsidP="00CC1F3B">
      <w:pPr>
        <w:pStyle w:val="BillNumber"/>
      </w:pPr>
      <w:sdt>
        <w:sdtPr>
          <w:tag w:val="Chamber"/>
          <w:id w:val="893011969"/>
          <w:lock w:val="sdtLocked"/>
          <w:placeholder>
            <w:docPart w:val="79EE21DFBC844E03A0DA74EB5E299B7C"/>
          </w:placeholder>
          <w:dropDownList>
            <w:listItem w:displayText="House" w:value="House"/>
            <w:listItem w:displayText="Senate" w:value="Senate"/>
          </w:dropDownList>
        </w:sdtPr>
        <w:sdtEndPr/>
        <w:sdtContent>
          <w:r w:rsidR="00C33434" w:rsidRPr="00E52AB2">
            <w:t>House</w:t>
          </w:r>
        </w:sdtContent>
      </w:sdt>
      <w:r w:rsidR="00303684" w:rsidRPr="00E52AB2">
        <w:t xml:space="preserve"> </w:t>
      </w:r>
      <w:r w:rsidR="00CD36CF" w:rsidRPr="00E52AB2">
        <w:t xml:space="preserve">Bill </w:t>
      </w:r>
      <w:sdt>
        <w:sdtPr>
          <w:tag w:val="BNum"/>
          <w:id w:val="1645317809"/>
          <w:lock w:val="sdtLocked"/>
          <w:placeholder>
            <w:docPart w:val="CA03EAD870014D6C9E61A913DEA8B60F"/>
          </w:placeholder>
          <w:text/>
        </w:sdtPr>
        <w:sdtEndPr/>
        <w:sdtContent>
          <w:r w:rsidR="00693E58" w:rsidRPr="00E52AB2">
            <w:t>4022</w:t>
          </w:r>
        </w:sdtContent>
      </w:sdt>
    </w:p>
    <w:p w14:paraId="3A900BAB" w14:textId="544965B0" w:rsidR="00CD36CF" w:rsidRPr="00E52AB2" w:rsidRDefault="00CD36CF" w:rsidP="00CC1F3B">
      <w:pPr>
        <w:pStyle w:val="Sponsors"/>
      </w:pPr>
      <w:r w:rsidRPr="00E52AB2">
        <w:t xml:space="preserve">By </w:t>
      </w:r>
      <w:r w:rsidR="00BD0B47" w:rsidRPr="00E52AB2">
        <w:t>Delegate</w:t>
      </w:r>
      <w:r w:rsidR="000B230C" w:rsidRPr="00E52AB2">
        <w:t>s</w:t>
      </w:r>
      <w:r w:rsidR="00BD0B47" w:rsidRPr="00E52AB2">
        <w:t xml:space="preserve"> Hanshaw (Mr. Speaker) and Hornbuckle</w:t>
      </w:r>
      <w:r w:rsidR="00BD0B47" w:rsidRPr="00E52AB2">
        <w:br/>
      </w:r>
      <w:r w:rsidR="0037277A" w:rsidRPr="00E52AB2">
        <w:t>(By Request of the Executive)</w:t>
      </w:r>
    </w:p>
    <w:p w14:paraId="728E911F" w14:textId="38726893" w:rsidR="008549DF" w:rsidRDefault="00CD36CF" w:rsidP="00FD7CB8">
      <w:pPr>
        <w:pStyle w:val="References"/>
        <w:ind w:left="720" w:right="720"/>
        <w:sectPr w:rsidR="008549DF"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E52AB2">
        <w:t>[</w:t>
      </w:r>
      <w:sdt>
        <w:sdtPr>
          <w:tag w:val="References"/>
          <w:id w:val="-1043047873"/>
          <w:placeholder>
            <w:docPart w:val="8F89216B45304D8E910ED824D4D9E186"/>
          </w:placeholder>
          <w:text w:multiLine="1"/>
        </w:sdtPr>
        <w:sdtEndPr/>
        <w:sdtContent>
          <w:r w:rsidR="00E52AB2" w:rsidRPr="00E52AB2">
            <w:t>Passed March 6, 2026; in effect from passage</w:t>
          </w:r>
        </w:sdtContent>
      </w:sdt>
      <w:r w:rsidRPr="00E52AB2">
        <w:t>]</w:t>
      </w:r>
    </w:p>
    <w:p w14:paraId="64102DBB" w14:textId="440A015F" w:rsidR="00987E4F" w:rsidRPr="00E52AB2" w:rsidRDefault="00987E4F" w:rsidP="00FD7CB8">
      <w:pPr>
        <w:pStyle w:val="References"/>
        <w:ind w:left="720" w:right="720"/>
        <w:sectPr w:rsidR="00987E4F" w:rsidRPr="00E52AB2" w:rsidSect="008549DF">
          <w:pgSz w:w="12240" w:h="15840" w:code="1"/>
          <w:pgMar w:top="1440" w:right="1440" w:bottom="1440" w:left="1440" w:header="720" w:footer="720" w:gutter="0"/>
          <w:lnNumType w:countBy="1" w:restart="newSection"/>
          <w:pgNumType w:start="0"/>
          <w:cols w:space="720"/>
          <w:titlePg/>
          <w:docGrid w:linePitch="360"/>
        </w:sectPr>
      </w:pPr>
    </w:p>
    <w:p w14:paraId="10D856BB" w14:textId="1967949F" w:rsidR="00E52AB2" w:rsidRPr="00E52AB2" w:rsidRDefault="00E52AB2" w:rsidP="009B4510">
      <w:pPr>
        <w:pStyle w:val="TitleSection"/>
      </w:pPr>
      <w:r w:rsidRPr="00E52AB2">
        <w:lastRenderedPageBreak/>
        <w:t>AN ACT to amend and reenact §49-2-102 of the Code of West Virginia, 1931, as amended, relating to child protective services workers; allocating child protective service workers; stationing of child protective service workers; and requiring a report.</w:t>
      </w:r>
    </w:p>
    <w:p w14:paraId="587AC454" w14:textId="73E0C451" w:rsidR="003C6034" w:rsidRPr="00E52AB2" w:rsidRDefault="00E52AB2" w:rsidP="00C20A25">
      <w:pPr>
        <w:pStyle w:val="EnactingClause"/>
        <w:sectPr w:rsidR="003C6034" w:rsidRPr="00E52AB2" w:rsidSect="00E3683A">
          <w:pgSz w:w="12240" w:h="15840" w:code="1"/>
          <w:pgMar w:top="1440" w:right="1440" w:bottom="1440" w:left="1440" w:header="720" w:footer="720" w:gutter="0"/>
          <w:lnNumType w:countBy="1" w:restart="newSection"/>
          <w:pgNumType w:start="1"/>
          <w:cols w:space="720"/>
          <w:docGrid w:linePitch="360"/>
        </w:sectPr>
      </w:pPr>
      <w:r w:rsidRPr="00E52AB2">
        <w:t>Be</w:t>
      </w:r>
      <w:r w:rsidR="00303684" w:rsidRPr="00E52AB2">
        <w:t xml:space="preserve"> it enacted by the Legislature of West Virginia</w:t>
      </w:r>
      <w:r w:rsidR="00C20A25" w:rsidRPr="00E52AB2">
        <w:t>:</w:t>
      </w:r>
    </w:p>
    <w:p w14:paraId="141609BA" w14:textId="77777777" w:rsidR="00E52AB2" w:rsidRPr="00E52AB2" w:rsidRDefault="00E52AB2" w:rsidP="00E52AB2">
      <w:pPr>
        <w:pStyle w:val="ArticleHeading"/>
        <w:sectPr w:rsidR="00E52AB2" w:rsidRPr="00E52AB2" w:rsidSect="00E52AB2">
          <w:footerReference w:type="default" r:id="rId14"/>
          <w:type w:val="continuous"/>
          <w:pgSz w:w="12240" w:h="15840"/>
          <w:pgMar w:top="1440" w:right="1440" w:bottom="1440" w:left="1440" w:header="720" w:footer="720" w:gutter="0"/>
          <w:lnNumType w:countBy="1" w:restart="newSection"/>
          <w:cols w:space="720"/>
          <w:docGrid w:linePitch="360"/>
        </w:sectPr>
      </w:pPr>
      <w:r w:rsidRPr="00E52AB2">
        <w:t>ARTICLE 2. STATE RESPONSIBILITIES FOR CHILDREN.</w:t>
      </w:r>
    </w:p>
    <w:p w14:paraId="2C7FD50D" w14:textId="77777777" w:rsidR="00E52AB2" w:rsidRPr="00E52AB2" w:rsidRDefault="00E52AB2" w:rsidP="00E52AB2">
      <w:pPr>
        <w:pStyle w:val="SectionHeading"/>
        <w:sectPr w:rsidR="00E52AB2" w:rsidRPr="00E52AB2" w:rsidSect="00E52AB2">
          <w:footerReference w:type="default" r:id="rId15"/>
          <w:type w:val="continuous"/>
          <w:pgSz w:w="12240" w:h="15840"/>
          <w:pgMar w:top="1440" w:right="1440" w:bottom="1440" w:left="1440" w:header="720" w:footer="720" w:gutter="0"/>
          <w:lnNumType w:countBy="1" w:restart="newSection"/>
          <w:cols w:space="720"/>
          <w:docGrid w:linePitch="360"/>
        </w:sectPr>
      </w:pPr>
      <w:r w:rsidRPr="00E52AB2">
        <w:t>§49-2-102. Staffing Allocation for Child Protective Services Workers.</w:t>
      </w:r>
    </w:p>
    <w:p w14:paraId="3F1D1B34" w14:textId="3C749861" w:rsidR="00E52AB2" w:rsidRPr="00E52AB2" w:rsidRDefault="00E52AB2" w:rsidP="00E52AB2">
      <w:pPr>
        <w:pStyle w:val="SectionBody"/>
      </w:pPr>
      <w:r w:rsidRPr="00E52AB2">
        <w:t xml:space="preserve">(a) Notwithstanding any other provision of this code to the contrary, the commissioner shall allocate and station Child Protective Services workers by county based on population, referrals, and average caseload. The county population shall be based on the United States Census. The commissioner may adjust the allocation and station of Child Protective Services workers among counties as necessary based on immediate needs of each county, as demonstrated by the present referrals and caseloads. </w:t>
      </w:r>
    </w:p>
    <w:p w14:paraId="5AA97EAB" w14:textId="33889391" w:rsidR="00E52AB2" w:rsidRPr="00E52AB2" w:rsidRDefault="00E52AB2" w:rsidP="00E52AB2">
      <w:pPr>
        <w:pStyle w:val="SectionBody"/>
      </w:pPr>
      <w:r w:rsidRPr="00E52AB2">
        <w:t xml:space="preserve">(b) The bureau shall report the allocation to the Legislative Oversight Commission on Health and Human Resources Accountability annually by July 1. </w:t>
      </w:r>
      <w:r w:rsidR="00671547">
        <w:t>T</w:t>
      </w:r>
      <w:r w:rsidRPr="00E52AB2">
        <w:t>he report shall include, but is not limited to:</w:t>
      </w:r>
    </w:p>
    <w:p w14:paraId="336D4BBA" w14:textId="77777777" w:rsidR="00E52AB2" w:rsidRPr="00E52AB2" w:rsidRDefault="00E52AB2" w:rsidP="00E52AB2">
      <w:pPr>
        <w:pStyle w:val="SectionBody"/>
      </w:pPr>
      <w:r w:rsidRPr="00E52AB2">
        <w:t>(1) Information regarding each allocation change that occurred in the 12 months immediately preceding July 1 and persisted for more than three weeks; and</w:t>
      </w:r>
    </w:p>
    <w:p w14:paraId="38B6DAEA" w14:textId="77777777" w:rsidR="00EB2947" w:rsidRDefault="00E52AB2" w:rsidP="00883980">
      <w:pPr>
        <w:pStyle w:val="SectionBody"/>
        <w:sectPr w:rsidR="00EB2947" w:rsidSect="00DF199D">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r w:rsidRPr="00E52AB2">
        <w:t>(2) A brief explanation justifying each allocation change.</w:t>
      </w:r>
    </w:p>
    <w:p w14:paraId="734D360F" w14:textId="77777777" w:rsidR="00EB2947" w:rsidRDefault="00EB2947" w:rsidP="00883980">
      <w:pPr>
        <w:pStyle w:val="SectionBody"/>
        <w:sectPr w:rsidR="00EB2947" w:rsidSect="00EB2947">
          <w:footerReference w:type="default" r:id="rId22"/>
          <w:pgSz w:w="12240" w:h="15840" w:code="1"/>
          <w:pgMar w:top="1440" w:right="1440" w:bottom="1440" w:left="1440" w:header="720" w:footer="720" w:gutter="0"/>
          <w:cols w:space="720"/>
          <w:docGrid w:linePitch="360"/>
        </w:sectPr>
      </w:pPr>
    </w:p>
    <w:p w14:paraId="240EBFEF" w14:textId="77777777" w:rsidR="00EB2947" w:rsidRPr="00EB2947" w:rsidRDefault="00EB2947" w:rsidP="00EB2947">
      <w:pPr>
        <w:spacing w:after="0" w:line="240" w:lineRule="auto"/>
        <w:ind w:left="720" w:right="720" w:firstLine="360"/>
        <w:rPr>
          <w:rFonts w:cs="Arial"/>
          <w:color w:val="000000" w:themeColor="text1"/>
          <w:kern w:val="0"/>
          <w:szCs w:val="22"/>
          <w14:ligatures w14:val="none"/>
        </w:rPr>
      </w:pPr>
      <w:r w:rsidRPr="00EB2947">
        <w:rPr>
          <w:rFonts w:cs="Arial"/>
          <w:color w:val="000000" w:themeColor="text1"/>
          <w:kern w:val="0"/>
          <w:szCs w:val="22"/>
          <w14:ligatures w14:val="none"/>
        </w:rPr>
        <w:lastRenderedPageBreak/>
        <w:t>The Clerk of the House of Delegates and the Clerk of the Senate hereby certify that the foregoing bill is correctly enrolled.</w:t>
      </w:r>
    </w:p>
    <w:p w14:paraId="64E5EC65" w14:textId="77777777" w:rsidR="00EB2947" w:rsidRPr="00EB2947" w:rsidRDefault="00EB2947" w:rsidP="00EB2947">
      <w:pPr>
        <w:spacing w:after="0" w:line="240" w:lineRule="auto"/>
        <w:ind w:left="720" w:right="720"/>
        <w:rPr>
          <w:rFonts w:cs="Arial"/>
          <w:color w:val="000000" w:themeColor="text1"/>
          <w:kern w:val="0"/>
          <w:szCs w:val="22"/>
          <w14:ligatures w14:val="none"/>
        </w:rPr>
      </w:pPr>
    </w:p>
    <w:p w14:paraId="63AABDD9" w14:textId="77777777" w:rsidR="00EB2947" w:rsidRPr="00EB2947" w:rsidRDefault="00EB2947" w:rsidP="00EB2947">
      <w:pPr>
        <w:spacing w:after="0" w:line="240" w:lineRule="auto"/>
        <w:ind w:left="720" w:right="720"/>
        <w:rPr>
          <w:rFonts w:cs="Arial"/>
          <w:color w:val="000000" w:themeColor="text1"/>
          <w:kern w:val="0"/>
          <w:szCs w:val="22"/>
          <w14:ligatures w14:val="none"/>
        </w:rPr>
      </w:pPr>
    </w:p>
    <w:p w14:paraId="284221E6" w14:textId="77777777" w:rsidR="00EB2947" w:rsidRPr="00EB2947" w:rsidRDefault="00EB2947" w:rsidP="00EB2947">
      <w:pPr>
        <w:autoSpaceDE w:val="0"/>
        <w:autoSpaceDN w:val="0"/>
        <w:adjustRightInd w:val="0"/>
        <w:spacing w:after="0" w:line="240" w:lineRule="auto"/>
        <w:ind w:left="720" w:right="720"/>
        <w:rPr>
          <w:rFonts w:cs="Arial"/>
          <w:color w:val="000000" w:themeColor="text1"/>
          <w:kern w:val="0"/>
          <w:szCs w:val="22"/>
          <w14:ligatures w14:val="none"/>
        </w:rPr>
      </w:pPr>
      <w:r w:rsidRPr="00EB2947">
        <w:rPr>
          <w:rFonts w:cs="Arial"/>
          <w:color w:val="000000" w:themeColor="text1"/>
          <w:kern w:val="0"/>
          <w:szCs w:val="22"/>
          <w14:ligatures w14:val="none"/>
        </w:rPr>
        <w:t>...............................................................</w:t>
      </w:r>
    </w:p>
    <w:p w14:paraId="0C1B35E5" w14:textId="77777777" w:rsidR="00EB2947" w:rsidRPr="00EB2947" w:rsidRDefault="00EB2947" w:rsidP="00EB2947">
      <w:pPr>
        <w:tabs>
          <w:tab w:val="center" w:pos="2610"/>
        </w:tabs>
        <w:autoSpaceDE w:val="0"/>
        <w:autoSpaceDN w:val="0"/>
        <w:adjustRightInd w:val="0"/>
        <w:spacing w:after="0" w:line="240" w:lineRule="auto"/>
        <w:ind w:left="720" w:right="720"/>
        <w:rPr>
          <w:rFonts w:cs="Arial"/>
          <w:color w:val="000000" w:themeColor="text1"/>
          <w:kern w:val="0"/>
          <w:szCs w:val="22"/>
          <w14:ligatures w14:val="none"/>
        </w:rPr>
      </w:pPr>
      <w:r w:rsidRPr="00EB2947">
        <w:rPr>
          <w:rFonts w:cs="Arial"/>
          <w:color w:val="000000" w:themeColor="text1"/>
          <w:kern w:val="0"/>
          <w:szCs w:val="22"/>
          <w14:ligatures w14:val="none"/>
        </w:rPr>
        <w:tab/>
      </w:r>
      <w:r w:rsidRPr="00EB2947">
        <w:rPr>
          <w:rFonts w:cs="Arial"/>
          <w:i/>
          <w:iCs/>
          <w:color w:val="000000" w:themeColor="text1"/>
          <w:kern w:val="0"/>
          <w:szCs w:val="22"/>
          <w14:ligatures w14:val="none"/>
        </w:rPr>
        <w:t>Clerk of the House of Delegates</w:t>
      </w:r>
    </w:p>
    <w:p w14:paraId="0AEF54A8" w14:textId="77777777" w:rsidR="00EB2947" w:rsidRPr="00EB2947" w:rsidRDefault="00EB2947" w:rsidP="00EB2947">
      <w:pPr>
        <w:autoSpaceDE w:val="0"/>
        <w:autoSpaceDN w:val="0"/>
        <w:adjustRightInd w:val="0"/>
        <w:spacing w:after="0" w:line="240" w:lineRule="auto"/>
        <w:ind w:left="720" w:right="720"/>
        <w:rPr>
          <w:rFonts w:cs="Arial"/>
          <w:color w:val="000000" w:themeColor="text1"/>
          <w:kern w:val="0"/>
          <w:szCs w:val="22"/>
          <w14:ligatures w14:val="none"/>
        </w:rPr>
      </w:pPr>
    </w:p>
    <w:p w14:paraId="1A8F68EE" w14:textId="77777777" w:rsidR="00EB2947" w:rsidRPr="00EB2947" w:rsidRDefault="00EB2947" w:rsidP="00EB2947">
      <w:pPr>
        <w:autoSpaceDE w:val="0"/>
        <w:autoSpaceDN w:val="0"/>
        <w:adjustRightInd w:val="0"/>
        <w:spacing w:after="0" w:line="240" w:lineRule="auto"/>
        <w:ind w:left="720" w:right="720"/>
        <w:rPr>
          <w:rFonts w:cs="Arial"/>
          <w:color w:val="000000" w:themeColor="text1"/>
          <w:kern w:val="0"/>
          <w:szCs w:val="22"/>
          <w14:ligatures w14:val="none"/>
        </w:rPr>
      </w:pPr>
    </w:p>
    <w:p w14:paraId="0AB93946" w14:textId="77777777" w:rsidR="00EB2947" w:rsidRPr="00EB2947" w:rsidRDefault="00EB2947" w:rsidP="00EB294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r w:rsidRPr="00EB2947">
        <w:rPr>
          <w:rFonts w:cs="Arial"/>
          <w:color w:val="000000" w:themeColor="text1"/>
          <w:kern w:val="0"/>
          <w:szCs w:val="22"/>
          <w14:ligatures w14:val="none"/>
        </w:rPr>
        <w:tab/>
      </w:r>
      <w:r w:rsidRPr="00EB2947">
        <w:rPr>
          <w:rFonts w:cs="Arial"/>
          <w:color w:val="000000" w:themeColor="text1"/>
          <w:kern w:val="0"/>
          <w:szCs w:val="22"/>
          <w14:ligatures w14:val="none"/>
        </w:rPr>
        <w:tab/>
        <w:t>...............................................................</w:t>
      </w:r>
    </w:p>
    <w:p w14:paraId="7ED6D87D" w14:textId="77777777" w:rsidR="00EB2947" w:rsidRPr="00EB2947" w:rsidRDefault="00EB2947" w:rsidP="00EB2947">
      <w:pPr>
        <w:tabs>
          <w:tab w:val="center" w:pos="3870"/>
        </w:tabs>
        <w:autoSpaceDE w:val="0"/>
        <w:autoSpaceDN w:val="0"/>
        <w:adjustRightInd w:val="0"/>
        <w:spacing w:after="0" w:line="240" w:lineRule="auto"/>
        <w:ind w:left="720" w:right="720"/>
        <w:rPr>
          <w:rFonts w:cs="Arial"/>
          <w:color w:val="000000" w:themeColor="text1"/>
          <w:kern w:val="0"/>
          <w:szCs w:val="22"/>
          <w14:ligatures w14:val="none"/>
        </w:rPr>
      </w:pPr>
      <w:r w:rsidRPr="00EB2947">
        <w:rPr>
          <w:rFonts w:cs="Arial"/>
          <w:color w:val="000000" w:themeColor="text1"/>
          <w:kern w:val="0"/>
          <w:szCs w:val="22"/>
          <w14:ligatures w14:val="none"/>
        </w:rPr>
        <w:tab/>
      </w:r>
      <w:r w:rsidRPr="00EB2947">
        <w:rPr>
          <w:rFonts w:cs="Arial"/>
          <w:i/>
          <w:iCs/>
          <w:color w:val="000000" w:themeColor="text1"/>
          <w:kern w:val="0"/>
          <w:szCs w:val="22"/>
          <w14:ligatures w14:val="none"/>
        </w:rPr>
        <w:t>Clerk of the Senate</w:t>
      </w:r>
    </w:p>
    <w:p w14:paraId="133C3E1B" w14:textId="77777777" w:rsidR="00EB2947" w:rsidRPr="00EB2947" w:rsidRDefault="00EB2947" w:rsidP="00EB294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r w:rsidRPr="00EB2947">
        <w:rPr>
          <w:rFonts w:cs="Arial"/>
          <w:i/>
          <w:iCs/>
          <w:color w:val="000000" w:themeColor="text1"/>
          <w:kern w:val="0"/>
          <w:szCs w:val="22"/>
          <w14:ligatures w14:val="none"/>
        </w:rPr>
        <w:tab/>
      </w:r>
      <w:r w:rsidRPr="00EB2947">
        <w:rPr>
          <w:rFonts w:cs="Arial"/>
          <w:i/>
          <w:iCs/>
          <w:color w:val="000000" w:themeColor="text1"/>
          <w:kern w:val="0"/>
          <w:szCs w:val="22"/>
          <w14:ligatures w14:val="none"/>
        </w:rPr>
        <w:tab/>
      </w:r>
      <w:r w:rsidRPr="00EB2947">
        <w:rPr>
          <w:rFonts w:cs="Arial"/>
          <w:i/>
          <w:iCs/>
          <w:color w:val="000000" w:themeColor="text1"/>
          <w:kern w:val="0"/>
          <w:szCs w:val="22"/>
          <w14:ligatures w14:val="none"/>
        </w:rPr>
        <w:tab/>
      </w:r>
      <w:r w:rsidRPr="00EB2947">
        <w:rPr>
          <w:rFonts w:cs="Arial"/>
          <w:i/>
          <w:iCs/>
          <w:color w:val="000000" w:themeColor="text1"/>
          <w:kern w:val="0"/>
          <w:szCs w:val="22"/>
          <w14:ligatures w14:val="none"/>
        </w:rPr>
        <w:tab/>
        <w:t xml:space="preserve">                </w:t>
      </w:r>
    </w:p>
    <w:p w14:paraId="09274DAE" w14:textId="77777777" w:rsidR="00EB2947" w:rsidRPr="00EB2947" w:rsidRDefault="00EB2947" w:rsidP="00EB29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43DBC4B5" w14:textId="77777777" w:rsidR="00EB2947" w:rsidRPr="00EB2947" w:rsidRDefault="00EB2947" w:rsidP="00EB29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61162BF1" w14:textId="77777777" w:rsidR="00EB2947" w:rsidRPr="00EB2947" w:rsidRDefault="00EB2947" w:rsidP="00EB29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r w:rsidRPr="00EB2947">
        <w:rPr>
          <w:rFonts w:cs="Arial"/>
          <w:color w:val="000000" w:themeColor="text1"/>
          <w:kern w:val="0"/>
          <w:szCs w:val="22"/>
          <w14:ligatures w14:val="none"/>
        </w:rPr>
        <w:t>Originated in the House of Delegates.</w:t>
      </w:r>
    </w:p>
    <w:p w14:paraId="2AA0B4BD" w14:textId="77777777" w:rsidR="00EB2947" w:rsidRPr="00EB2947" w:rsidRDefault="00EB2947" w:rsidP="00EB29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7242779F" w14:textId="412E900A" w:rsidR="00EB2947" w:rsidRPr="00EB2947" w:rsidRDefault="00EB2947" w:rsidP="00EB2947">
      <w:pPr>
        <w:autoSpaceDE w:val="0"/>
        <w:autoSpaceDN w:val="0"/>
        <w:adjustRightInd w:val="0"/>
        <w:spacing w:after="0" w:line="240" w:lineRule="auto"/>
        <w:ind w:left="720" w:right="720"/>
        <w:rPr>
          <w:rFonts w:cs="Arial"/>
          <w:color w:val="000000" w:themeColor="text1"/>
          <w:kern w:val="0"/>
          <w:szCs w:val="22"/>
          <w14:ligatures w14:val="none"/>
        </w:rPr>
      </w:pPr>
      <w:r w:rsidRPr="00EB2947">
        <w:rPr>
          <w:rFonts w:cs="Arial"/>
          <w:color w:val="000000" w:themeColor="text1"/>
          <w:kern w:val="0"/>
          <w:szCs w:val="22"/>
          <w14:ligatures w14:val="none"/>
        </w:rPr>
        <w:t>In effect from passage.</w:t>
      </w:r>
    </w:p>
    <w:p w14:paraId="7AF3FB1B" w14:textId="77777777" w:rsidR="00EB2947" w:rsidRPr="00EB2947" w:rsidRDefault="00EB2947" w:rsidP="00EB29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7CF52DD2" w14:textId="77777777" w:rsidR="00EB2947" w:rsidRPr="00EB2947" w:rsidRDefault="00EB2947" w:rsidP="00EB29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64EBCA99" w14:textId="77777777" w:rsidR="00EB2947" w:rsidRPr="00EB2947" w:rsidRDefault="00EB2947" w:rsidP="00EB29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44C82C6B" w14:textId="77777777" w:rsidR="00EB2947" w:rsidRPr="00EB2947" w:rsidRDefault="00EB2947" w:rsidP="00EB29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4E5CE0BC" w14:textId="77777777" w:rsidR="00EB2947" w:rsidRPr="00EB2947" w:rsidRDefault="00EB2947" w:rsidP="00EB29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r w:rsidRPr="00EB2947">
        <w:rPr>
          <w:rFonts w:cs="Arial"/>
          <w:color w:val="000000" w:themeColor="text1"/>
          <w:kern w:val="0"/>
          <w:szCs w:val="22"/>
          <w14:ligatures w14:val="none"/>
        </w:rPr>
        <w:tab/>
      </w:r>
      <w:r w:rsidRPr="00EB2947">
        <w:rPr>
          <w:rFonts w:cs="Arial"/>
          <w:color w:val="000000" w:themeColor="text1"/>
          <w:kern w:val="0"/>
          <w:szCs w:val="22"/>
          <w14:ligatures w14:val="none"/>
        </w:rPr>
        <w:tab/>
      </w:r>
      <w:r w:rsidRPr="00EB2947">
        <w:rPr>
          <w:rFonts w:cs="Arial"/>
          <w:color w:val="000000" w:themeColor="text1"/>
          <w:kern w:val="0"/>
          <w:szCs w:val="22"/>
          <w14:ligatures w14:val="none"/>
        </w:rPr>
        <w:tab/>
      </w:r>
      <w:r w:rsidRPr="00EB2947">
        <w:rPr>
          <w:rFonts w:cs="Arial"/>
          <w:color w:val="000000" w:themeColor="text1"/>
          <w:kern w:val="0"/>
          <w:szCs w:val="22"/>
          <w14:ligatures w14:val="none"/>
        </w:rPr>
        <w:tab/>
        <w:t>...............................................................</w:t>
      </w:r>
    </w:p>
    <w:p w14:paraId="5C265A4C" w14:textId="77777777" w:rsidR="00EB2947" w:rsidRPr="00EB2947" w:rsidRDefault="00EB2947" w:rsidP="00EB2947">
      <w:pPr>
        <w:tabs>
          <w:tab w:val="center" w:pos="4770"/>
        </w:tabs>
        <w:autoSpaceDE w:val="0"/>
        <w:autoSpaceDN w:val="0"/>
        <w:adjustRightInd w:val="0"/>
        <w:spacing w:after="0" w:line="240" w:lineRule="auto"/>
        <w:ind w:right="720"/>
        <w:rPr>
          <w:rFonts w:cs="Arial"/>
          <w:color w:val="000000" w:themeColor="text1"/>
          <w:kern w:val="0"/>
          <w:szCs w:val="22"/>
          <w14:ligatures w14:val="none"/>
        </w:rPr>
      </w:pPr>
      <w:r w:rsidRPr="00EB2947">
        <w:rPr>
          <w:rFonts w:cs="Arial"/>
          <w:color w:val="000000" w:themeColor="text1"/>
          <w:kern w:val="0"/>
          <w:szCs w:val="22"/>
          <w14:ligatures w14:val="none"/>
        </w:rPr>
        <w:tab/>
      </w:r>
      <w:r w:rsidRPr="00EB2947">
        <w:rPr>
          <w:rFonts w:cs="Arial"/>
          <w:i/>
          <w:iCs/>
          <w:color w:val="000000" w:themeColor="text1"/>
          <w:kern w:val="0"/>
          <w:szCs w:val="22"/>
          <w14:ligatures w14:val="none"/>
        </w:rPr>
        <w:t>Speaker of the House of Delegates</w:t>
      </w:r>
    </w:p>
    <w:p w14:paraId="4662F2D2" w14:textId="77777777" w:rsidR="00EB2947" w:rsidRPr="00EB2947" w:rsidRDefault="00EB2947" w:rsidP="00EB29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5D0A3AA1" w14:textId="77777777" w:rsidR="00EB2947" w:rsidRPr="00EB2947" w:rsidRDefault="00EB2947" w:rsidP="00EB29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6C78123F" w14:textId="77777777" w:rsidR="00EB2947" w:rsidRPr="00EB2947" w:rsidRDefault="00EB2947" w:rsidP="00EB29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r w:rsidRPr="00EB2947">
        <w:rPr>
          <w:rFonts w:cs="Arial"/>
          <w:color w:val="000000" w:themeColor="text1"/>
          <w:kern w:val="0"/>
          <w:szCs w:val="22"/>
          <w14:ligatures w14:val="none"/>
        </w:rPr>
        <w:tab/>
      </w:r>
      <w:r w:rsidRPr="00EB2947">
        <w:rPr>
          <w:rFonts w:cs="Arial"/>
          <w:color w:val="000000" w:themeColor="text1"/>
          <w:kern w:val="0"/>
          <w:szCs w:val="22"/>
          <w14:ligatures w14:val="none"/>
        </w:rPr>
        <w:tab/>
      </w:r>
      <w:r w:rsidRPr="00EB2947">
        <w:rPr>
          <w:rFonts w:cs="Arial"/>
          <w:color w:val="000000" w:themeColor="text1"/>
          <w:kern w:val="0"/>
          <w:szCs w:val="22"/>
          <w14:ligatures w14:val="none"/>
        </w:rPr>
        <w:tab/>
      </w:r>
      <w:r w:rsidRPr="00EB2947">
        <w:rPr>
          <w:rFonts w:cs="Arial"/>
          <w:color w:val="000000" w:themeColor="text1"/>
          <w:kern w:val="0"/>
          <w:szCs w:val="22"/>
          <w14:ligatures w14:val="none"/>
        </w:rPr>
        <w:tab/>
      </w:r>
      <w:r w:rsidRPr="00EB2947">
        <w:rPr>
          <w:rFonts w:cs="Arial"/>
          <w:color w:val="000000" w:themeColor="text1"/>
          <w:kern w:val="0"/>
          <w:szCs w:val="22"/>
          <w14:ligatures w14:val="none"/>
        </w:rPr>
        <w:tab/>
      </w:r>
      <w:r w:rsidRPr="00EB2947">
        <w:rPr>
          <w:rFonts w:cs="Arial"/>
          <w:color w:val="000000" w:themeColor="text1"/>
          <w:kern w:val="0"/>
          <w:szCs w:val="22"/>
          <w14:ligatures w14:val="none"/>
        </w:rPr>
        <w:tab/>
        <w:t>...............................................................</w:t>
      </w:r>
    </w:p>
    <w:p w14:paraId="5560D9F8" w14:textId="77777777" w:rsidR="00EB2947" w:rsidRPr="00EB2947" w:rsidRDefault="00EB2947" w:rsidP="00EB2947">
      <w:pPr>
        <w:tabs>
          <w:tab w:val="center" w:pos="6210"/>
        </w:tabs>
        <w:autoSpaceDE w:val="0"/>
        <w:autoSpaceDN w:val="0"/>
        <w:adjustRightInd w:val="0"/>
        <w:spacing w:after="0" w:line="240" w:lineRule="auto"/>
        <w:ind w:right="720"/>
        <w:rPr>
          <w:rFonts w:cs="Arial"/>
          <w:color w:val="000000" w:themeColor="text1"/>
          <w:kern w:val="0"/>
          <w:szCs w:val="22"/>
          <w14:ligatures w14:val="none"/>
        </w:rPr>
      </w:pPr>
      <w:r w:rsidRPr="00EB2947">
        <w:rPr>
          <w:rFonts w:cs="Arial"/>
          <w:color w:val="000000" w:themeColor="text1"/>
          <w:kern w:val="0"/>
          <w:szCs w:val="22"/>
          <w14:ligatures w14:val="none"/>
        </w:rPr>
        <w:tab/>
      </w:r>
      <w:r w:rsidRPr="00EB2947">
        <w:rPr>
          <w:rFonts w:cs="Arial"/>
          <w:i/>
          <w:iCs/>
          <w:color w:val="000000" w:themeColor="text1"/>
          <w:kern w:val="0"/>
          <w:szCs w:val="22"/>
          <w14:ligatures w14:val="none"/>
        </w:rPr>
        <w:t>President of the Senate</w:t>
      </w:r>
    </w:p>
    <w:p w14:paraId="7F96EC43" w14:textId="77777777" w:rsidR="00EB2947" w:rsidRPr="00EB2947" w:rsidRDefault="00EB2947" w:rsidP="00EB29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5BF2B921" w14:textId="77777777" w:rsidR="00EB2947" w:rsidRPr="00EB2947" w:rsidRDefault="00EB2947" w:rsidP="00EB29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cs="Arial"/>
          <w:color w:val="000000" w:themeColor="text1"/>
          <w:kern w:val="0"/>
          <w:szCs w:val="22"/>
          <w14:ligatures w14:val="none"/>
        </w:rPr>
      </w:pPr>
    </w:p>
    <w:p w14:paraId="09B50B52" w14:textId="77777777" w:rsidR="00EB2947" w:rsidRPr="00EB2947" w:rsidRDefault="00EB2947" w:rsidP="00EB294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cs="Arial"/>
          <w:color w:val="000000" w:themeColor="text1"/>
          <w:kern w:val="0"/>
          <w:szCs w:val="22"/>
          <w14:ligatures w14:val="none"/>
        </w:rPr>
      </w:pPr>
      <w:r w:rsidRPr="00EB2947">
        <w:rPr>
          <w:rFonts w:cs="Arial"/>
          <w:color w:val="000000" w:themeColor="text1"/>
          <w:kern w:val="0"/>
          <w:szCs w:val="22"/>
          <w14:ligatures w14:val="none"/>
        </w:rPr>
        <w:t>__________</w:t>
      </w:r>
    </w:p>
    <w:p w14:paraId="01800496" w14:textId="77777777" w:rsidR="00EB2947" w:rsidRPr="00EB2947" w:rsidRDefault="00EB2947" w:rsidP="00EB2947">
      <w:pPr>
        <w:autoSpaceDE w:val="0"/>
        <w:autoSpaceDN w:val="0"/>
        <w:adjustRightInd w:val="0"/>
        <w:spacing w:after="0" w:line="240" w:lineRule="auto"/>
        <w:ind w:right="720"/>
        <w:jc w:val="both"/>
        <w:rPr>
          <w:rFonts w:cs="Arial"/>
          <w:color w:val="000000" w:themeColor="text1"/>
          <w:kern w:val="0"/>
          <w:szCs w:val="22"/>
          <w14:ligatures w14:val="none"/>
        </w:rPr>
      </w:pPr>
    </w:p>
    <w:p w14:paraId="273CA006" w14:textId="77777777" w:rsidR="00EB2947" w:rsidRPr="00EB2947" w:rsidRDefault="00EB2947" w:rsidP="00EB2947">
      <w:pPr>
        <w:autoSpaceDE w:val="0"/>
        <w:autoSpaceDN w:val="0"/>
        <w:adjustRightInd w:val="0"/>
        <w:spacing w:after="0" w:line="240" w:lineRule="auto"/>
        <w:ind w:right="720"/>
        <w:jc w:val="both"/>
        <w:rPr>
          <w:rFonts w:cs="Arial"/>
          <w:color w:val="000000" w:themeColor="text1"/>
          <w:kern w:val="0"/>
          <w:szCs w:val="22"/>
          <w14:ligatures w14:val="none"/>
        </w:rPr>
      </w:pPr>
    </w:p>
    <w:p w14:paraId="5BD3BC21" w14:textId="77777777" w:rsidR="00EB2947" w:rsidRPr="00EB2947" w:rsidRDefault="00EB2947" w:rsidP="00EB2947">
      <w:pPr>
        <w:autoSpaceDE w:val="0"/>
        <w:autoSpaceDN w:val="0"/>
        <w:adjustRightInd w:val="0"/>
        <w:spacing w:after="0" w:line="240" w:lineRule="auto"/>
        <w:ind w:left="720" w:right="720"/>
        <w:jc w:val="both"/>
        <w:rPr>
          <w:rFonts w:cs="Arial"/>
          <w:color w:val="000000" w:themeColor="text1"/>
          <w:kern w:val="0"/>
          <w:szCs w:val="22"/>
          <w14:ligatures w14:val="none"/>
        </w:rPr>
      </w:pPr>
    </w:p>
    <w:p w14:paraId="64E51AEF" w14:textId="77777777" w:rsidR="00EB2947" w:rsidRPr="00EB2947" w:rsidRDefault="00EB2947" w:rsidP="00EB2947">
      <w:pPr>
        <w:tabs>
          <w:tab w:val="left" w:pos="1080"/>
        </w:tabs>
        <w:autoSpaceDE w:val="0"/>
        <w:autoSpaceDN w:val="0"/>
        <w:adjustRightInd w:val="0"/>
        <w:spacing w:after="0" w:line="240" w:lineRule="auto"/>
        <w:ind w:left="720" w:right="720"/>
        <w:jc w:val="both"/>
        <w:rPr>
          <w:rFonts w:cs="Arial"/>
          <w:color w:val="000000" w:themeColor="text1"/>
          <w:kern w:val="0"/>
          <w:szCs w:val="22"/>
          <w14:ligatures w14:val="none"/>
        </w:rPr>
      </w:pPr>
      <w:r w:rsidRPr="00EB2947">
        <w:rPr>
          <w:rFonts w:cs="Arial"/>
          <w:color w:val="000000" w:themeColor="text1"/>
          <w:kern w:val="0"/>
          <w:szCs w:val="22"/>
          <w14:ligatures w14:val="none"/>
        </w:rPr>
        <w:tab/>
        <w:t>The within is ................................................ this the...........................................</w:t>
      </w:r>
    </w:p>
    <w:p w14:paraId="44473C5C" w14:textId="77777777" w:rsidR="00EB2947" w:rsidRPr="00EB2947" w:rsidRDefault="00EB2947" w:rsidP="00EB2947">
      <w:pPr>
        <w:tabs>
          <w:tab w:val="left" w:pos="1080"/>
        </w:tabs>
        <w:autoSpaceDE w:val="0"/>
        <w:autoSpaceDN w:val="0"/>
        <w:adjustRightInd w:val="0"/>
        <w:spacing w:after="0" w:line="240" w:lineRule="auto"/>
        <w:ind w:left="720" w:right="720"/>
        <w:jc w:val="both"/>
        <w:rPr>
          <w:rFonts w:cs="Arial"/>
          <w:color w:val="000000" w:themeColor="text1"/>
          <w:kern w:val="0"/>
          <w:szCs w:val="22"/>
          <w14:ligatures w14:val="none"/>
        </w:rPr>
      </w:pPr>
    </w:p>
    <w:p w14:paraId="7BE360B9" w14:textId="77777777" w:rsidR="00EB2947" w:rsidRPr="00EB2947" w:rsidRDefault="00EB2947" w:rsidP="00EB2947">
      <w:pPr>
        <w:autoSpaceDE w:val="0"/>
        <w:autoSpaceDN w:val="0"/>
        <w:adjustRightInd w:val="0"/>
        <w:spacing w:after="0" w:line="240" w:lineRule="auto"/>
        <w:ind w:left="720" w:right="720"/>
        <w:jc w:val="both"/>
        <w:rPr>
          <w:rFonts w:cs="Arial"/>
          <w:color w:val="000000" w:themeColor="text1"/>
          <w:kern w:val="0"/>
          <w:szCs w:val="22"/>
          <w14:ligatures w14:val="none"/>
        </w:rPr>
      </w:pPr>
      <w:r w:rsidRPr="00EB2947">
        <w:rPr>
          <w:rFonts w:cs="Arial"/>
          <w:color w:val="000000" w:themeColor="text1"/>
          <w:kern w:val="0"/>
          <w:szCs w:val="22"/>
          <w14:ligatures w14:val="none"/>
        </w:rPr>
        <w:t>Day of ..........................................................................................................., 2026.</w:t>
      </w:r>
    </w:p>
    <w:p w14:paraId="5D028819" w14:textId="77777777" w:rsidR="00EB2947" w:rsidRPr="00EB2947" w:rsidRDefault="00EB2947" w:rsidP="00EB2947">
      <w:pPr>
        <w:autoSpaceDE w:val="0"/>
        <w:autoSpaceDN w:val="0"/>
        <w:adjustRightInd w:val="0"/>
        <w:spacing w:after="0" w:line="240" w:lineRule="auto"/>
        <w:ind w:left="720" w:right="720"/>
        <w:jc w:val="both"/>
        <w:rPr>
          <w:rFonts w:cs="Arial"/>
          <w:color w:val="000000" w:themeColor="text1"/>
          <w:kern w:val="0"/>
          <w:szCs w:val="22"/>
          <w14:ligatures w14:val="none"/>
        </w:rPr>
      </w:pPr>
    </w:p>
    <w:p w14:paraId="452C20B1" w14:textId="77777777" w:rsidR="00EB2947" w:rsidRPr="00EB2947" w:rsidRDefault="00EB2947" w:rsidP="00EB2947">
      <w:pPr>
        <w:autoSpaceDE w:val="0"/>
        <w:autoSpaceDN w:val="0"/>
        <w:adjustRightInd w:val="0"/>
        <w:spacing w:after="0" w:line="240" w:lineRule="auto"/>
        <w:ind w:left="720" w:right="720"/>
        <w:jc w:val="both"/>
        <w:rPr>
          <w:rFonts w:cs="Arial"/>
          <w:color w:val="000000" w:themeColor="text1"/>
          <w:kern w:val="0"/>
          <w:szCs w:val="22"/>
          <w14:ligatures w14:val="none"/>
        </w:rPr>
      </w:pPr>
    </w:p>
    <w:p w14:paraId="48EEF892" w14:textId="77777777" w:rsidR="00EB2947" w:rsidRPr="00EB2947" w:rsidRDefault="00EB2947" w:rsidP="00EB2947">
      <w:pPr>
        <w:widowControl w:val="0"/>
        <w:spacing w:after="0" w:line="240" w:lineRule="auto"/>
        <w:ind w:left="720" w:right="720"/>
        <w:jc w:val="right"/>
        <w:rPr>
          <w:rFonts w:cs="Arial"/>
          <w:color w:val="000000" w:themeColor="text1"/>
          <w:kern w:val="0"/>
          <w:szCs w:val="22"/>
          <w14:ligatures w14:val="none"/>
        </w:rPr>
      </w:pPr>
      <w:r w:rsidRPr="00EB2947">
        <w:rPr>
          <w:rFonts w:cs="Arial"/>
          <w:color w:val="000000" w:themeColor="text1"/>
          <w:kern w:val="0"/>
          <w:szCs w:val="22"/>
          <w14:ligatures w14:val="none"/>
        </w:rPr>
        <w:tab/>
      </w:r>
      <w:r w:rsidRPr="00EB2947">
        <w:rPr>
          <w:rFonts w:cs="Arial"/>
          <w:color w:val="000000" w:themeColor="text1"/>
          <w:kern w:val="0"/>
          <w:szCs w:val="22"/>
          <w14:ligatures w14:val="none"/>
        </w:rPr>
        <w:tab/>
      </w:r>
      <w:r w:rsidRPr="00EB2947">
        <w:rPr>
          <w:rFonts w:cs="Arial"/>
          <w:color w:val="000000" w:themeColor="text1"/>
          <w:kern w:val="0"/>
          <w:szCs w:val="22"/>
          <w14:ligatures w14:val="none"/>
        </w:rPr>
        <w:tab/>
      </w:r>
      <w:r w:rsidRPr="00EB2947">
        <w:rPr>
          <w:rFonts w:cs="Arial"/>
          <w:color w:val="000000" w:themeColor="text1"/>
          <w:kern w:val="0"/>
          <w:szCs w:val="22"/>
          <w14:ligatures w14:val="none"/>
        </w:rPr>
        <w:tab/>
        <w:t>.............................................................</w:t>
      </w:r>
    </w:p>
    <w:p w14:paraId="12C2E3D1" w14:textId="77777777" w:rsidR="00EB2947" w:rsidRPr="00EB2947" w:rsidRDefault="00EB2947" w:rsidP="00EB2947">
      <w:pPr>
        <w:spacing w:after="0" w:line="456" w:lineRule="auto"/>
        <w:ind w:firstLine="720"/>
        <w:jc w:val="both"/>
        <w:rPr>
          <w:rFonts w:eastAsia="Calibri"/>
          <w:color w:val="000000"/>
          <w:kern w:val="0"/>
          <w:szCs w:val="22"/>
          <w14:ligatures w14:val="none"/>
        </w:rPr>
      </w:pPr>
      <w:r w:rsidRPr="00EB2947">
        <w:rPr>
          <w:rFonts w:cs="Arial"/>
          <w:i/>
          <w:iCs/>
          <w:color w:val="000000" w:themeColor="text1"/>
          <w:kern w:val="0"/>
          <w:szCs w:val="22"/>
          <w14:ligatures w14:val="none"/>
        </w:rPr>
        <w:tab/>
      </w:r>
      <w:r w:rsidRPr="00EB2947">
        <w:rPr>
          <w:rFonts w:cs="Arial"/>
          <w:i/>
          <w:iCs/>
          <w:color w:val="000000" w:themeColor="text1"/>
          <w:kern w:val="0"/>
          <w:szCs w:val="22"/>
          <w14:ligatures w14:val="none"/>
        </w:rPr>
        <w:tab/>
      </w:r>
      <w:r w:rsidRPr="00EB2947">
        <w:rPr>
          <w:rFonts w:cs="Arial"/>
          <w:i/>
          <w:iCs/>
          <w:color w:val="000000" w:themeColor="text1"/>
          <w:kern w:val="0"/>
          <w:szCs w:val="22"/>
          <w14:ligatures w14:val="none"/>
        </w:rPr>
        <w:tab/>
      </w:r>
      <w:r w:rsidRPr="00EB2947">
        <w:rPr>
          <w:rFonts w:cs="Arial"/>
          <w:i/>
          <w:iCs/>
          <w:color w:val="000000" w:themeColor="text1"/>
          <w:kern w:val="0"/>
          <w:szCs w:val="22"/>
          <w14:ligatures w14:val="none"/>
        </w:rPr>
        <w:tab/>
      </w:r>
      <w:r w:rsidRPr="00EB2947">
        <w:rPr>
          <w:rFonts w:cs="Arial"/>
          <w:i/>
          <w:iCs/>
          <w:color w:val="000000" w:themeColor="text1"/>
          <w:kern w:val="0"/>
          <w:szCs w:val="22"/>
          <w14:ligatures w14:val="none"/>
        </w:rPr>
        <w:tab/>
      </w:r>
      <w:r w:rsidRPr="00EB2947">
        <w:rPr>
          <w:rFonts w:cs="Arial"/>
          <w:i/>
          <w:iCs/>
          <w:color w:val="000000" w:themeColor="text1"/>
          <w:kern w:val="0"/>
          <w:szCs w:val="22"/>
          <w14:ligatures w14:val="none"/>
        </w:rPr>
        <w:tab/>
      </w:r>
      <w:r w:rsidRPr="00EB2947">
        <w:rPr>
          <w:rFonts w:cs="Arial"/>
          <w:i/>
          <w:iCs/>
          <w:color w:val="000000" w:themeColor="text1"/>
          <w:kern w:val="0"/>
          <w:szCs w:val="22"/>
          <w14:ligatures w14:val="none"/>
        </w:rPr>
        <w:tab/>
      </w:r>
      <w:r w:rsidRPr="00EB2947">
        <w:rPr>
          <w:rFonts w:cs="Arial"/>
          <w:i/>
          <w:iCs/>
          <w:color w:val="000000" w:themeColor="text1"/>
          <w:kern w:val="0"/>
          <w:szCs w:val="22"/>
          <w14:ligatures w14:val="none"/>
        </w:rPr>
        <w:tab/>
        <w:t>Governor</w:t>
      </w:r>
    </w:p>
    <w:p w14:paraId="01D67468" w14:textId="03FF3447" w:rsidR="006865E9" w:rsidRPr="00E52AB2" w:rsidRDefault="006865E9" w:rsidP="00883980">
      <w:pPr>
        <w:pStyle w:val="SectionBody"/>
      </w:pPr>
    </w:p>
    <w:sectPr w:rsidR="006865E9" w:rsidRPr="00E52AB2" w:rsidSect="00EB2947">
      <w:headerReference w:type="even" r:id="rId23"/>
      <w:headerReference w:type="default" r:id="rId24"/>
      <w:footerReference w:type="even" r:id="rId25"/>
      <w:footerReference w:type="defaul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54B89" w14:textId="77777777" w:rsidR="00F77E96" w:rsidRPr="00B844FE" w:rsidRDefault="00F77E96" w:rsidP="00B844FE">
      <w:r>
        <w:separator/>
      </w:r>
    </w:p>
  </w:endnote>
  <w:endnote w:type="continuationSeparator" w:id="0">
    <w:p w14:paraId="6BD5F3F7" w14:textId="77777777" w:rsidR="00F77E96" w:rsidRPr="00B844FE" w:rsidRDefault="00F77E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C7C67F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AE66CB"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EFD2" w14:textId="77777777" w:rsidR="00EB2947" w:rsidRDefault="00EB294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2D920EF" w14:textId="77777777" w:rsidR="00EB2947" w:rsidRPr="00775992" w:rsidRDefault="00EB2947" w:rsidP="0077599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135995"/>
      <w:docPartObj>
        <w:docPartGallery w:val="Page Numbers (Bottom of Page)"/>
        <w:docPartUnique/>
      </w:docPartObj>
    </w:sdtPr>
    <w:sdtEndPr>
      <w:rPr>
        <w:noProof/>
      </w:rPr>
    </w:sdtEndPr>
    <w:sdtContent>
      <w:p w14:paraId="648769A2" w14:textId="77777777" w:rsidR="00EB2947" w:rsidRDefault="00EB29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794961"/>
      <w:docPartObj>
        <w:docPartGallery w:val="Page Numbers (Bottom of Page)"/>
        <w:docPartUnique/>
      </w:docPartObj>
    </w:sdtPr>
    <w:sdtEndPr>
      <w:rPr>
        <w:noProof/>
      </w:rPr>
    </w:sdtEndPr>
    <w:sdtContent>
      <w:p w14:paraId="736EE532" w14:textId="31ACAE2D" w:rsidR="00E3683A" w:rsidRDefault="00E368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0600" w14:textId="77777777" w:rsidR="00671547" w:rsidRDefault="006715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DB3D" w14:textId="77777777" w:rsidR="00E52AB2" w:rsidRDefault="00E52AB2" w:rsidP="005F60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BA5AC76" w14:textId="77777777" w:rsidR="00E52AB2" w:rsidRDefault="00E52A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7FAA2" w14:textId="77777777" w:rsidR="00E52AB2" w:rsidRDefault="00E52AB2" w:rsidP="005F60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4709EC" w14:textId="77777777" w:rsidR="00E52AB2" w:rsidRDefault="00E52AB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82FA" w14:textId="77777777" w:rsidR="00693E58" w:rsidRPr="00F33531" w:rsidRDefault="00693E58" w:rsidP="00F3353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390608"/>
      <w:docPartObj>
        <w:docPartGallery w:val="Page Numbers (Bottom of Page)"/>
        <w:docPartUnique/>
      </w:docPartObj>
    </w:sdtPr>
    <w:sdtEndPr>
      <w:rPr>
        <w:noProof/>
      </w:rPr>
    </w:sdtEndPr>
    <w:sdtContent>
      <w:p w14:paraId="3B9ED02D" w14:textId="6A2A2189" w:rsidR="00EB2947" w:rsidRDefault="00EB29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7F1A" w14:textId="77777777" w:rsidR="00693E58" w:rsidRPr="00F33531" w:rsidRDefault="00693E58" w:rsidP="00F3353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D1E3" w14:textId="168AEA1E" w:rsidR="00EB2947" w:rsidRPr="00EB2947" w:rsidRDefault="00EB2947" w:rsidP="00EB2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C1E92" w14:textId="77777777" w:rsidR="00F77E96" w:rsidRPr="00B844FE" w:rsidRDefault="00F77E96" w:rsidP="00B844FE">
      <w:r>
        <w:separator/>
      </w:r>
    </w:p>
  </w:footnote>
  <w:footnote w:type="continuationSeparator" w:id="0">
    <w:p w14:paraId="49B2E462" w14:textId="77777777" w:rsidR="00F77E96" w:rsidRPr="00B844FE" w:rsidRDefault="00F77E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450F" w14:textId="1B7B7F31" w:rsidR="002A0269" w:rsidRPr="00B844FE" w:rsidRDefault="00D8522E">
    <w:pPr>
      <w:pStyle w:val="Header"/>
    </w:pPr>
    <w:sdt>
      <w:sdtPr>
        <w:id w:val="-684364211"/>
        <w:placeholder>
          <w:docPart w:val="79EE21DFBC844E03A0DA74EB5E299B7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9EE21DFBC844E03A0DA74EB5E299B7C"/>
        </w:placeholder>
        <w:temporary/>
        <w:showingPlcHdr/>
        <w15:appearance w15:val="hidden"/>
      </w:sdtPr>
      <w:sdtEndPr/>
      <w:sdtContent>
        <w:r w:rsidR="00BC5A3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BB4F" w14:textId="17BF7777" w:rsidR="00E831B3" w:rsidRPr="004D3ABE" w:rsidRDefault="00964BA1" w:rsidP="00987E4F">
    <w:pPr>
      <w:pStyle w:val="HeaderStyle"/>
    </w:pPr>
    <w:r>
      <w:rPr>
        <w:sz w:val="22"/>
        <w:szCs w:val="22"/>
      </w:rPr>
      <w:t>En</w:t>
    </w:r>
    <w:r w:rsidR="00671547">
      <w:rPr>
        <w:sz w:val="22"/>
        <w:szCs w:val="22"/>
      </w:rPr>
      <w:t>r</w:t>
    </w:r>
    <w:r>
      <w:rPr>
        <w:sz w:val="22"/>
        <w:szCs w:val="22"/>
      </w:rPr>
      <w:t xml:space="preserve"> </w:t>
    </w:r>
    <w:r w:rsidR="00EA3F67">
      <w:rPr>
        <w:sz w:val="22"/>
        <w:szCs w:val="22"/>
      </w:rPr>
      <w:t>CS for HB</w:t>
    </w:r>
    <w:r w:rsidR="00987E4F">
      <w:rPr>
        <w:sz w:val="22"/>
        <w:szCs w:val="22"/>
      </w:rPr>
      <w:t xml:space="preserve"> </w:t>
    </w:r>
    <w:r w:rsidR="00EA3F67">
      <w:rPr>
        <w:sz w:val="22"/>
        <w:szCs w:val="22"/>
      </w:rPr>
      <w:t>40</w:t>
    </w:r>
    <w:r w:rsidR="007C697A">
      <w:rPr>
        <w:sz w:val="22"/>
        <w:szCs w:val="22"/>
      </w:rPr>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5555" w14:textId="77777777" w:rsidR="00671547" w:rsidRDefault="006715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8EEE" w14:textId="77777777" w:rsidR="00693E58" w:rsidRPr="00F33531" w:rsidRDefault="00693E58" w:rsidP="00F335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CA8B" w14:textId="77777777" w:rsidR="00693E58" w:rsidRPr="00F33531" w:rsidRDefault="00693E58" w:rsidP="00F3353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952A" w14:textId="77777777" w:rsidR="00693E58" w:rsidRPr="00F33531" w:rsidRDefault="00693E58" w:rsidP="00F3353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762E" w14:textId="77777777" w:rsidR="00EB2947" w:rsidRPr="00775992" w:rsidRDefault="00EB2947" w:rsidP="00775992">
    <w:pPr>
      <w:pStyle w:val="Header"/>
    </w:pPr>
    <w:r>
      <w:t>CS for SB 184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5FD9" w14:textId="250193B0" w:rsidR="00EB2947" w:rsidRPr="004D3ABE" w:rsidRDefault="00EB2947" w:rsidP="00EB2947">
    <w:pPr>
      <w:pStyle w:val="HeaderStyle"/>
    </w:pPr>
    <w:r>
      <w:rPr>
        <w:sz w:val="22"/>
        <w:szCs w:val="22"/>
      </w:rPr>
      <w:t>En</w:t>
    </w:r>
    <w:r w:rsidR="00671547">
      <w:rPr>
        <w:sz w:val="22"/>
        <w:szCs w:val="22"/>
      </w:rPr>
      <w:t>r</w:t>
    </w:r>
    <w:r>
      <w:rPr>
        <w:sz w:val="22"/>
        <w:szCs w:val="22"/>
      </w:rPr>
      <w:t xml:space="preserve"> CS for HB 4022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E58"/>
    <w:rsid w:val="0000526A"/>
    <w:rsid w:val="000573A9"/>
    <w:rsid w:val="00084DC6"/>
    <w:rsid w:val="00085D22"/>
    <w:rsid w:val="00093AB0"/>
    <w:rsid w:val="000B230C"/>
    <w:rsid w:val="000C5C77"/>
    <w:rsid w:val="000E3912"/>
    <w:rsid w:val="0010070F"/>
    <w:rsid w:val="0012036D"/>
    <w:rsid w:val="0015112E"/>
    <w:rsid w:val="001552E7"/>
    <w:rsid w:val="001566B4"/>
    <w:rsid w:val="00166583"/>
    <w:rsid w:val="001A66B7"/>
    <w:rsid w:val="001C279E"/>
    <w:rsid w:val="001D459E"/>
    <w:rsid w:val="001F3436"/>
    <w:rsid w:val="0020151F"/>
    <w:rsid w:val="00211F02"/>
    <w:rsid w:val="0022348D"/>
    <w:rsid w:val="0027011C"/>
    <w:rsid w:val="00274200"/>
    <w:rsid w:val="00275740"/>
    <w:rsid w:val="002A0269"/>
    <w:rsid w:val="002C7DFA"/>
    <w:rsid w:val="00303684"/>
    <w:rsid w:val="003143F5"/>
    <w:rsid w:val="00314854"/>
    <w:rsid w:val="00371F4A"/>
    <w:rsid w:val="0037277A"/>
    <w:rsid w:val="00394191"/>
    <w:rsid w:val="003C51CD"/>
    <w:rsid w:val="003C6034"/>
    <w:rsid w:val="003D2F63"/>
    <w:rsid w:val="00400B5C"/>
    <w:rsid w:val="00400F52"/>
    <w:rsid w:val="00414B5C"/>
    <w:rsid w:val="00420E80"/>
    <w:rsid w:val="004368E0"/>
    <w:rsid w:val="0044601A"/>
    <w:rsid w:val="004A5015"/>
    <w:rsid w:val="004C13DD"/>
    <w:rsid w:val="004D3ABE"/>
    <w:rsid w:val="004E3441"/>
    <w:rsid w:val="00500579"/>
    <w:rsid w:val="00572702"/>
    <w:rsid w:val="005A08C5"/>
    <w:rsid w:val="005A5366"/>
    <w:rsid w:val="005B71B0"/>
    <w:rsid w:val="005C5E3E"/>
    <w:rsid w:val="005E0425"/>
    <w:rsid w:val="005E4D0E"/>
    <w:rsid w:val="006369EB"/>
    <w:rsid w:val="00637E73"/>
    <w:rsid w:val="00671547"/>
    <w:rsid w:val="006858B8"/>
    <w:rsid w:val="006865E9"/>
    <w:rsid w:val="00686E9A"/>
    <w:rsid w:val="00691F3E"/>
    <w:rsid w:val="00693E58"/>
    <w:rsid w:val="00694BFB"/>
    <w:rsid w:val="006976DA"/>
    <w:rsid w:val="006A106B"/>
    <w:rsid w:val="006C523D"/>
    <w:rsid w:val="006D4036"/>
    <w:rsid w:val="00704A32"/>
    <w:rsid w:val="00766AD0"/>
    <w:rsid w:val="007A5259"/>
    <w:rsid w:val="007A7081"/>
    <w:rsid w:val="007C697A"/>
    <w:rsid w:val="007C701A"/>
    <w:rsid w:val="007F1CF5"/>
    <w:rsid w:val="00834EDE"/>
    <w:rsid w:val="008549DF"/>
    <w:rsid w:val="008567C9"/>
    <w:rsid w:val="008736AA"/>
    <w:rsid w:val="00883980"/>
    <w:rsid w:val="008D275D"/>
    <w:rsid w:val="00946186"/>
    <w:rsid w:val="00964BA1"/>
    <w:rsid w:val="00980327"/>
    <w:rsid w:val="00986478"/>
    <w:rsid w:val="00986598"/>
    <w:rsid w:val="00987E4F"/>
    <w:rsid w:val="009B4510"/>
    <w:rsid w:val="009B5557"/>
    <w:rsid w:val="009C72EA"/>
    <w:rsid w:val="009F1067"/>
    <w:rsid w:val="009F4529"/>
    <w:rsid w:val="00A144B2"/>
    <w:rsid w:val="00A31E01"/>
    <w:rsid w:val="00A527AD"/>
    <w:rsid w:val="00A669C7"/>
    <w:rsid w:val="00A718CF"/>
    <w:rsid w:val="00AA069B"/>
    <w:rsid w:val="00AD7AB7"/>
    <w:rsid w:val="00AE291F"/>
    <w:rsid w:val="00AE48A0"/>
    <w:rsid w:val="00AE61BE"/>
    <w:rsid w:val="00B0698A"/>
    <w:rsid w:val="00B16F25"/>
    <w:rsid w:val="00B24422"/>
    <w:rsid w:val="00B5088C"/>
    <w:rsid w:val="00B66B81"/>
    <w:rsid w:val="00B71E6F"/>
    <w:rsid w:val="00B72DF8"/>
    <w:rsid w:val="00B80C20"/>
    <w:rsid w:val="00B844FE"/>
    <w:rsid w:val="00B86B4F"/>
    <w:rsid w:val="00BA1F84"/>
    <w:rsid w:val="00BC562B"/>
    <w:rsid w:val="00BC5A33"/>
    <w:rsid w:val="00BD0B47"/>
    <w:rsid w:val="00C10F31"/>
    <w:rsid w:val="00C20A25"/>
    <w:rsid w:val="00C33014"/>
    <w:rsid w:val="00C33434"/>
    <w:rsid w:val="00C34869"/>
    <w:rsid w:val="00C42EB6"/>
    <w:rsid w:val="00C62327"/>
    <w:rsid w:val="00C75EBB"/>
    <w:rsid w:val="00C85096"/>
    <w:rsid w:val="00CB20EF"/>
    <w:rsid w:val="00CC1F3B"/>
    <w:rsid w:val="00CD12CB"/>
    <w:rsid w:val="00CD36CF"/>
    <w:rsid w:val="00CF1DCA"/>
    <w:rsid w:val="00CF47DA"/>
    <w:rsid w:val="00D57261"/>
    <w:rsid w:val="00D579FC"/>
    <w:rsid w:val="00D81C16"/>
    <w:rsid w:val="00DE526B"/>
    <w:rsid w:val="00DF199D"/>
    <w:rsid w:val="00DF543C"/>
    <w:rsid w:val="00E01542"/>
    <w:rsid w:val="00E20089"/>
    <w:rsid w:val="00E2238B"/>
    <w:rsid w:val="00E365F1"/>
    <w:rsid w:val="00E3683A"/>
    <w:rsid w:val="00E52AB2"/>
    <w:rsid w:val="00E62F48"/>
    <w:rsid w:val="00E831B3"/>
    <w:rsid w:val="00E95FBC"/>
    <w:rsid w:val="00EA3F67"/>
    <w:rsid w:val="00EA438F"/>
    <w:rsid w:val="00EB2947"/>
    <w:rsid w:val="00EC5E63"/>
    <w:rsid w:val="00EE70CB"/>
    <w:rsid w:val="00F35358"/>
    <w:rsid w:val="00F41CA2"/>
    <w:rsid w:val="00F443C0"/>
    <w:rsid w:val="00F56548"/>
    <w:rsid w:val="00F62EFB"/>
    <w:rsid w:val="00F77E96"/>
    <w:rsid w:val="00F939A4"/>
    <w:rsid w:val="00FA7B09"/>
    <w:rsid w:val="00FB23D7"/>
    <w:rsid w:val="00FD5B51"/>
    <w:rsid w:val="00FD7CB8"/>
    <w:rsid w:val="00FE067E"/>
    <w:rsid w:val="00FE208F"/>
    <w:rsid w:val="00FE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79BF3"/>
  <w15:chartTrackingRefBased/>
  <w15:docId w15:val="{31BB1896-D24A-493F-81F9-34261563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E52AB2"/>
    <w:pPr>
      <w:spacing w:after="160" w:line="278" w:lineRule="auto"/>
    </w:pPr>
    <w:rPr>
      <w:color w:val="auto"/>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color w:val="000000" w:themeColor="text1"/>
      <w:kern w:val="0"/>
      <w:szCs w:val="22"/>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color w:val="000000" w:themeColor="text1"/>
      <w:kern w:val="0"/>
      <w:szCs w:val="22"/>
      <w14:ligatures w14:val="none"/>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color w:val="000000" w:themeColor="text1"/>
      <w:kern w:val="0"/>
      <w:szCs w:val="22"/>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color w:val="000000" w:themeColor="text1"/>
      <w:kern w:val="0"/>
      <w:szCs w:val="22"/>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93E58"/>
    <w:rPr>
      <w:rFonts w:eastAsia="Calibri"/>
      <w:color w:val="000000"/>
    </w:rPr>
  </w:style>
  <w:style w:type="character" w:customStyle="1" w:styleId="SectionHeadingChar">
    <w:name w:val="Section Heading Char"/>
    <w:link w:val="SectionHeading"/>
    <w:rsid w:val="00693E58"/>
    <w:rPr>
      <w:rFonts w:eastAsia="Calibri"/>
      <w:b/>
      <w:color w:val="000000"/>
    </w:rPr>
  </w:style>
  <w:style w:type="character" w:styleId="PageNumber">
    <w:name w:val="page number"/>
    <w:basedOn w:val="DefaultParagraphFont"/>
    <w:uiPriority w:val="99"/>
    <w:semiHidden/>
    <w:unhideWhenUsed/>
    <w:locked/>
    <w:rsid w:val="00E52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83A1F244CD4325B2680360CAD7CCD4"/>
        <w:category>
          <w:name w:val="General"/>
          <w:gallery w:val="placeholder"/>
        </w:category>
        <w:types>
          <w:type w:val="bbPlcHdr"/>
        </w:types>
        <w:behaviors>
          <w:behavior w:val="content"/>
        </w:behaviors>
        <w:guid w:val="{57BED722-6E81-41EA-A16E-8767E2156409}"/>
      </w:docPartPr>
      <w:docPartBody>
        <w:p w:rsidR="00AA40AD" w:rsidRDefault="00AA40AD">
          <w:pPr>
            <w:pStyle w:val="9383A1F244CD4325B2680360CAD7CCD4"/>
          </w:pPr>
          <w:r w:rsidRPr="00B844FE">
            <w:t>Prefix Text</w:t>
          </w:r>
        </w:p>
      </w:docPartBody>
    </w:docPart>
    <w:docPart>
      <w:docPartPr>
        <w:name w:val="79EE21DFBC844E03A0DA74EB5E299B7C"/>
        <w:category>
          <w:name w:val="General"/>
          <w:gallery w:val="placeholder"/>
        </w:category>
        <w:types>
          <w:type w:val="bbPlcHdr"/>
        </w:types>
        <w:behaviors>
          <w:behavior w:val="content"/>
        </w:behaviors>
        <w:guid w:val="{75885826-649C-4E56-B313-F3DED07E6F92}"/>
      </w:docPartPr>
      <w:docPartBody>
        <w:p w:rsidR="00AA40AD" w:rsidRDefault="000B2EAF">
          <w:pPr>
            <w:pStyle w:val="79EE21DFBC844E03A0DA74EB5E299B7C"/>
          </w:pPr>
          <w:r w:rsidRPr="00B844FE">
            <w:t>[Type here]</w:t>
          </w:r>
        </w:p>
      </w:docPartBody>
    </w:docPart>
    <w:docPart>
      <w:docPartPr>
        <w:name w:val="CA03EAD870014D6C9E61A913DEA8B60F"/>
        <w:category>
          <w:name w:val="General"/>
          <w:gallery w:val="placeholder"/>
        </w:category>
        <w:types>
          <w:type w:val="bbPlcHdr"/>
        </w:types>
        <w:behaviors>
          <w:behavior w:val="content"/>
        </w:behaviors>
        <w:guid w:val="{4CB52F8E-4F3E-425E-BAB7-ACBEF8E83CAF}"/>
      </w:docPartPr>
      <w:docPartBody>
        <w:p w:rsidR="00AA40AD" w:rsidRDefault="00AA40AD">
          <w:pPr>
            <w:pStyle w:val="CA03EAD870014D6C9E61A913DEA8B60F"/>
          </w:pPr>
          <w:r w:rsidRPr="00B844FE">
            <w:t>Number</w:t>
          </w:r>
        </w:p>
      </w:docPartBody>
    </w:docPart>
    <w:docPart>
      <w:docPartPr>
        <w:name w:val="8F89216B45304D8E910ED824D4D9E186"/>
        <w:category>
          <w:name w:val="General"/>
          <w:gallery w:val="placeholder"/>
        </w:category>
        <w:types>
          <w:type w:val="bbPlcHdr"/>
        </w:types>
        <w:behaviors>
          <w:behavior w:val="content"/>
        </w:behaviors>
        <w:guid w:val="{04BEDD46-5875-4A68-97DD-A8970DA5C296}"/>
      </w:docPartPr>
      <w:docPartBody>
        <w:p w:rsidR="00AA40AD" w:rsidRDefault="00AA40AD">
          <w:pPr>
            <w:pStyle w:val="8F89216B45304D8E910ED824D4D9E18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7A9"/>
    <w:rsid w:val="000B2EAF"/>
    <w:rsid w:val="002C7DFA"/>
    <w:rsid w:val="003D2F63"/>
    <w:rsid w:val="00400F52"/>
    <w:rsid w:val="00414B5C"/>
    <w:rsid w:val="0044601A"/>
    <w:rsid w:val="004A5015"/>
    <w:rsid w:val="005657A9"/>
    <w:rsid w:val="005A08C5"/>
    <w:rsid w:val="00685B8C"/>
    <w:rsid w:val="00A144B2"/>
    <w:rsid w:val="00AA40AD"/>
    <w:rsid w:val="00AD7AB7"/>
    <w:rsid w:val="00B72DF8"/>
    <w:rsid w:val="00DF543C"/>
    <w:rsid w:val="00F5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83A1F244CD4325B2680360CAD7CCD4">
    <w:name w:val="9383A1F244CD4325B2680360CAD7CCD4"/>
  </w:style>
  <w:style w:type="paragraph" w:customStyle="1" w:styleId="79EE21DFBC844E03A0DA74EB5E299B7C">
    <w:name w:val="79EE21DFBC844E03A0DA74EB5E299B7C"/>
  </w:style>
  <w:style w:type="paragraph" w:customStyle="1" w:styleId="CA03EAD870014D6C9E61A913DEA8B60F">
    <w:name w:val="CA03EAD870014D6C9E61A913DEA8B60F"/>
  </w:style>
  <w:style w:type="character" w:styleId="PlaceholderText">
    <w:name w:val="Placeholder Text"/>
    <w:basedOn w:val="DefaultParagraphFont"/>
    <w:uiPriority w:val="99"/>
    <w:semiHidden/>
    <w:rsid w:val="000B2EAF"/>
    <w:rPr>
      <w:color w:val="808080"/>
    </w:rPr>
  </w:style>
  <w:style w:type="paragraph" w:customStyle="1" w:styleId="8F89216B45304D8E910ED824D4D9E186">
    <w:name w:val="8F89216B45304D8E910ED824D4D9E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Wessling</dc:creator>
  <cp:keywords/>
  <dc:description/>
  <cp:lastModifiedBy>Shane Thomas</cp:lastModifiedBy>
  <cp:revision>2</cp:revision>
  <cp:lastPrinted>2026-01-23T20:36:00Z</cp:lastPrinted>
  <dcterms:created xsi:type="dcterms:W3CDTF">2026-03-09T18:21:00Z</dcterms:created>
  <dcterms:modified xsi:type="dcterms:W3CDTF">2026-03-09T18:21:00Z</dcterms:modified>
</cp:coreProperties>
</file>